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8566D3" w:rsidRPr="008566D3" w14:paraId="7FC37A0C" w14:textId="77777777" w:rsidTr="008566D3">
        <w:tc>
          <w:tcPr>
            <w:tcW w:w="0" w:type="auto"/>
            <w:tcBorders>
              <w:top w:val="nil"/>
              <w:bottom w:val="nil"/>
            </w:tcBorders>
            <w:shd w:val="clear" w:color="auto" w:fill="FFFFFF"/>
            <w:tcMar>
              <w:top w:w="615" w:type="dxa"/>
              <w:left w:w="0" w:type="dxa"/>
              <w:bottom w:w="61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8566D3" w:rsidRPr="008566D3" w14:paraId="5BFB4DB0"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8566D3" w:rsidRPr="008566D3" w14:paraId="575AA20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8566D3" w:rsidRPr="008566D3" w14:paraId="69C78DAE" w14:textId="77777777">
                          <w:tc>
                            <w:tcPr>
                              <w:tcW w:w="0" w:type="auto"/>
                              <w:tcMar>
                                <w:top w:w="0" w:type="dxa"/>
                                <w:left w:w="135" w:type="dxa"/>
                                <w:bottom w:w="0" w:type="dxa"/>
                                <w:right w:w="135" w:type="dxa"/>
                              </w:tcMar>
                              <w:hideMark/>
                            </w:tcPr>
                            <w:p w14:paraId="23074AA6" w14:textId="77777777" w:rsidR="008566D3" w:rsidRPr="008566D3" w:rsidRDefault="008566D3" w:rsidP="008566D3">
                              <w:pPr>
                                <w:rPr>
                                  <w:rFonts w:ascii="Times New Roman" w:eastAsia="Times New Roman" w:hAnsi="Times New Roman" w:cs="Times New Roman"/>
                                </w:rPr>
                              </w:pPr>
                            </w:p>
                          </w:tc>
                        </w:tr>
                      </w:tbl>
                      <w:p w14:paraId="27934213" w14:textId="27A1527A" w:rsidR="008566D3" w:rsidRPr="008566D3" w:rsidRDefault="008566D3" w:rsidP="008566D3">
                        <w:pPr>
                          <w:rPr>
                            <w:rFonts w:ascii="Helvetica" w:eastAsia="Times New Roman" w:hAnsi="Helvetica" w:cs="Times New Roman"/>
                          </w:rPr>
                        </w:pPr>
                        <w:r>
                          <w:rPr>
                            <w:rFonts w:ascii="Helvetica" w:eastAsia="Times New Roman" w:hAnsi="Helvetica" w:cs="Times New Roman"/>
                            <w:noProof/>
                          </w:rPr>
                          <mc:AlternateContent>
                            <mc:Choice Requires="wps">
                              <w:drawing>
                                <wp:anchor distT="0" distB="0" distL="114300" distR="114300" simplePos="0" relativeHeight="251659264" behindDoc="0" locked="0" layoutInCell="1" allowOverlap="1" wp14:anchorId="269059C7" wp14:editId="3FB5F9A3">
                                  <wp:simplePos x="0" y="0"/>
                                  <wp:positionH relativeFrom="column">
                                    <wp:posOffset>1521460</wp:posOffset>
                                  </wp:positionH>
                                  <wp:positionV relativeFrom="paragraph">
                                    <wp:posOffset>104140</wp:posOffset>
                                  </wp:positionV>
                                  <wp:extent cx="2651760" cy="1292860"/>
                                  <wp:effectExtent l="0" t="0" r="15240" b="15240"/>
                                  <wp:wrapSquare wrapText="bothSides"/>
                                  <wp:docPr id="8" name="Rectangle 8"/>
                                  <wp:cNvGraphicFramePr/>
                                  <a:graphic xmlns:a="http://schemas.openxmlformats.org/drawingml/2006/main">
                                    <a:graphicData uri="http://schemas.microsoft.com/office/word/2010/wordprocessingShape">
                                      <wps:wsp>
                                        <wps:cNvSpPr/>
                                        <wps:spPr>
                                          <a:xfrm>
                                            <a:off x="0" y="0"/>
                                            <a:ext cx="2651760" cy="129286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D744D" id="Rectangle 8" o:spid="_x0000_s1026" style="position:absolute;margin-left:119.8pt;margin-top:8.2pt;width:208.8pt;height:10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" fillcolor="#1f3763 [1604]" strokecolor="#1f3763 [1604]" strokeweight="1pt">
                                  <w10:wrap type="square"/>
                                </v:rect>
                              </w:pict>
                            </mc:Fallback>
                          </mc:AlternateContent>
                        </w:r>
                        <w:r>
                          <w:rPr>
                            <w:rFonts w:ascii="Helvetica" w:eastAsia="Times New Roman" w:hAnsi="Helvetica" w:cs="Times New Roman"/>
                            <w:noProof/>
                          </w:rPr>
                          <w:drawing>
                            <wp:anchor distT="0" distB="0" distL="114300" distR="114300" simplePos="0" relativeHeight="251660288" behindDoc="0" locked="0" layoutInCell="1" allowOverlap="1" wp14:anchorId="5C09E7CB" wp14:editId="1FF77711">
                              <wp:simplePos x="0" y="0"/>
                              <wp:positionH relativeFrom="column">
                                <wp:posOffset>1945821</wp:posOffset>
                              </wp:positionH>
                              <wp:positionV relativeFrom="paragraph">
                                <wp:posOffset>561068</wp:posOffset>
                              </wp:positionV>
                              <wp:extent cx="1701800" cy="381000"/>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png"/>
                                      <pic:cNvPicPr/>
                                    </pic:nvPicPr>
                                    <pic:blipFill>
                                      <a:blip r:embed="rId5">
                                        <a:extLst>
                                          <a:ext uri="{28A0092B-C50C-407E-A947-70E740481C1C}">
                                            <a14:useLocalDpi xmlns:a14="http://schemas.microsoft.com/office/drawing/2010/main" val="0"/>
                                          </a:ext>
                                        </a:extLst>
                                      </a:blip>
                                      <a:stretch>
                                        <a:fillRect/>
                                      </a:stretch>
                                    </pic:blipFill>
                                    <pic:spPr>
                                      <a:xfrm>
                                        <a:off x="0" y="0"/>
                                        <a:ext cx="1701800" cy="381000"/>
                                      </a:xfrm>
                                      <a:prstGeom prst="rect">
                                        <a:avLst/>
                                      </a:prstGeom>
                                    </pic:spPr>
                                  </pic:pic>
                                </a:graphicData>
                              </a:graphic>
                              <wp14:sizeRelH relativeFrom="page">
                                <wp14:pctWidth>0</wp14:pctWidth>
                              </wp14:sizeRelH>
                              <wp14:sizeRelV relativeFrom="page">
                                <wp14:pctHeight>0</wp14:pctHeight>
                              </wp14:sizeRelV>
                            </wp:anchor>
                          </w:drawing>
                        </w:r>
                      </w:p>
                    </w:tc>
                  </w:tr>
                </w:tbl>
                <w:p w14:paraId="4B06B930" w14:textId="77777777" w:rsidR="008566D3" w:rsidRPr="008566D3" w:rsidRDefault="008566D3" w:rsidP="008566D3">
                  <w:pPr>
                    <w:rPr>
                      <w:rFonts w:ascii="Helvetica" w:eastAsia="Times New Roman" w:hAnsi="Helvetica" w:cs="Times New Roman"/>
                    </w:rPr>
                  </w:pPr>
                </w:p>
              </w:tc>
            </w:tr>
          </w:tbl>
          <w:p w14:paraId="52E03E51" w14:textId="35E1CB17" w:rsidR="008566D3" w:rsidRPr="008566D3" w:rsidRDefault="008566D3" w:rsidP="008566D3">
            <w:pPr>
              <w:jc w:val="center"/>
              <w:rPr>
                <w:rFonts w:ascii="Helvetica" w:eastAsia="Times New Roman" w:hAnsi="Helvetica" w:cs="Times New Roman"/>
                <w:color w:val="222222"/>
              </w:rPr>
            </w:pPr>
          </w:p>
        </w:tc>
      </w:tr>
      <w:tr w:rsidR="008566D3" w:rsidRPr="008566D3" w14:paraId="1FE8E3BB" w14:textId="77777777" w:rsidTr="008566D3">
        <w:tc>
          <w:tcPr>
            <w:tcW w:w="0" w:type="auto"/>
            <w:tcBorders>
              <w:top w:val="nil"/>
              <w:bottom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8566D3" w:rsidRPr="008566D3" w14:paraId="74B55247"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8566D3" w:rsidRPr="008566D3" w14:paraId="4241C4B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4626F0CA" w14:textId="77777777">
                          <w:tc>
                            <w:tcPr>
                              <w:tcW w:w="0" w:type="auto"/>
                              <w:tcMar>
                                <w:top w:w="0" w:type="dxa"/>
                                <w:left w:w="270" w:type="dxa"/>
                                <w:bottom w:w="135" w:type="dxa"/>
                                <w:right w:w="270" w:type="dxa"/>
                              </w:tcMar>
                              <w:hideMark/>
                            </w:tcPr>
                            <w:p w14:paraId="092E0949" w14:textId="77777777" w:rsidR="008566D3" w:rsidRPr="008566D3" w:rsidRDefault="008566D3" w:rsidP="008566D3">
                              <w:pPr>
                                <w:spacing w:line="225" w:lineRule="atLeast"/>
                                <w:jc w:val="right"/>
                                <w:rPr>
                                  <w:rFonts w:ascii="Helvetica" w:eastAsia="Times New Roman" w:hAnsi="Helvetica" w:cs="Times New Roman"/>
                                  <w:b/>
                                  <w:bCs/>
                                  <w:color w:val="757575"/>
                                  <w:sz w:val="14"/>
                                  <w:szCs w:val="14"/>
                                </w:rPr>
                              </w:pPr>
                              <w:r w:rsidRPr="008566D3">
                                <w:rPr>
                                  <w:rFonts w:ascii="Helvetica" w:eastAsia="Times New Roman" w:hAnsi="Helvetica" w:cs="Times New Roman"/>
                                  <w:b/>
                                  <w:bCs/>
                                  <w:color w:val="001970"/>
                                  <w:sz w:val="18"/>
                                  <w:szCs w:val="18"/>
                                </w:rPr>
                                <w:t>May 2020</w:t>
                              </w:r>
                            </w:p>
                          </w:tc>
                        </w:tr>
                      </w:tbl>
                      <w:p w14:paraId="5EF042DB" w14:textId="77777777" w:rsidR="008566D3" w:rsidRPr="008566D3" w:rsidRDefault="008566D3" w:rsidP="008566D3">
                        <w:pPr>
                          <w:rPr>
                            <w:rFonts w:ascii="Helvetica" w:eastAsia="Times New Roman" w:hAnsi="Helvetica" w:cs="Times New Roman"/>
                          </w:rPr>
                        </w:pPr>
                      </w:p>
                    </w:tc>
                  </w:tr>
                </w:tbl>
                <w:p w14:paraId="702495AA"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2A966A0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602CA537" w14:textId="77777777">
                          <w:tc>
                            <w:tcPr>
                              <w:tcW w:w="0" w:type="auto"/>
                              <w:tcMar>
                                <w:top w:w="0" w:type="dxa"/>
                                <w:left w:w="270" w:type="dxa"/>
                                <w:bottom w:w="135" w:type="dxa"/>
                                <w:right w:w="270" w:type="dxa"/>
                              </w:tcMar>
                              <w:hideMark/>
                            </w:tcPr>
                            <w:p w14:paraId="468E9E42" w14:textId="77777777" w:rsidR="008566D3" w:rsidRPr="008566D3" w:rsidRDefault="008566D3" w:rsidP="008566D3">
                              <w:pPr>
                                <w:spacing w:line="495" w:lineRule="atLeast"/>
                                <w:jc w:val="center"/>
                                <w:outlineLvl w:val="2"/>
                                <w:rPr>
                                  <w:rFonts w:ascii="Helvetica" w:eastAsia="Times New Roman" w:hAnsi="Helvetica" w:cs="Times New Roman"/>
                                  <w:b/>
                                  <w:bCs/>
                                  <w:color w:val="444444"/>
                                  <w:sz w:val="33"/>
                                  <w:szCs w:val="33"/>
                                </w:rPr>
                              </w:pPr>
                              <w:r w:rsidRPr="008566D3">
                                <w:rPr>
                                  <w:rFonts w:ascii="Helvetica" w:eastAsia="Times New Roman" w:hAnsi="Helvetica" w:cs="Times New Roman"/>
                                  <w:b/>
                                  <w:bCs/>
                                  <w:color w:val="001970"/>
                                  <w:sz w:val="23"/>
                                  <w:szCs w:val="23"/>
                                </w:rPr>
                                <w:t>Major Testing Announcement</w:t>
                              </w:r>
                            </w:p>
                            <w:p w14:paraId="685A1B6C" w14:textId="77777777" w:rsidR="008566D3" w:rsidRPr="008566D3" w:rsidRDefault="0068787D" w:rsidP="008566D3">
                              <w:pPr>
                                <w:spacing w:line="270" w:lineRule="atLeast"/>
                                <w:rPr>
                                  <w:rFonts w:ascii="Helvetica Neue" w:eastAsia="Times New Roman" w:hAnsi="Helvetica Neue" w:cs="Times New Roman"/>
                                  <w:color w:val="757575"/>
                                  <w:sz w:val="18"/>
                                  <w:szCs w:val="18"/>
                                </w:rPr>
                              </w:pPr>
                              <w:r w:rsidRPr="008566D3">
                                <w:rPr>
                                  <w:rFonts w:ascii="Helvetica Neue" w:eastAsia="Times New Roman" w:hAnsi="Helvetica Neue" w:cs="Times New Roman"/>
                                  <w:noProof/>
                                  <w:color w:val="757575"/>
                                  <w:sz w:val="18"/>
                                  <w:szCs w:val="18"/>
                                </w:rPr>
                                <w:pict w14:anchorId="48B00119">
                                  <v:rect id="_x0000_i1028" alt="" style="width:468pt;height:.05pt;mso-width-percent:0;mso-height-percent:0;mso-width-percent:0;mso-height-percent:0" o:hralign="center" o:hrstd="t" o:hr="t" fillcolor="#a0a0a0" stroked="f"/>
                                </w:pict>
                              </w:r>
                            </w:p>
                            <w:p w14:paraId="63DAE915" w14:textId="77777777" w:rsidR="008566D3" w:rsidRPr="008566D3" w:rsidRDefault="008566D3" w:rsidP="008566D3">
                              <w:pPr>
                                <w:spacing w:before="150" w:after="150" w:line="270" w:lineRule="atLeast"/>
                                <w:rPr>
                                  <w:rFonts w:ascii="Helvetica Neue" w:eastAsia="Times New Roman" w:hAnsi="Helvetica Neue" w:cs="Times New Roman"/>
                                  <w:color w:val="757575"/>
                                  <w:sz w:val="18"/>
                                  <w:szCs w:val="18"/>
                                </w:rPr>
                              </w:pPr>
                              <w:r w:rsidRPr="008566D3">
                                <w:rPr>
                                  <w:rFonts w:ascii="Helvetica Neue" w:eastAsia="Times New Roman" w:hAnsi="Helvetica Neue" w:cs="Times New Roman"/>
                                  <w:color w:val="757575"/>
                                  <w:sz w:val="18"/>
                                  <w:szCs w:val="18"/>
                                </w:rPr>
                                <w:t>Today, Governor Polis announced that Colorado now has the supplies, the testing sites, and the capacity to test anyone showing symptoms of COVID-19, as well as all health care workers, all senior care facility workers, all first responders, and all essential workers who directly interact with the public while working, whether or not those individuals have symptoms or not.</w:t>
                              </w:r>
                              <w:r w:rsidRPr="008566D3">
                                <w:rPr>
                                  <w:rFonts w:ascii="Helvetica Neue" w:eastAsia="Times New Roman" w:hAnsi="Helvetica Neue" w:cs="Times New Roman"/>
                                  <w:color w:val="757575"/>
                                  <w:sz w:val="18"/>
                                  <w:szCs w:val="18"/>
                                </w:rPr>
                                <w:br/>
                                <w:t> </w:t>
                              </w:r>
                              <w:r w:rsidRPr="008566D3">
                                <w:rPr>
                                  <w:rFonts w:ascii="Helvetica Neue" w:eastAsia="Times New Roman" w:hAnsi="Helvetica Neue" w:cs="Times New Roman"/>
                                  <w:color w:val="757575"/>
                                  <w:sz w:val="18"/>
                                  <w:szCs w:val="18"/>
                                </w:rPr>
                                <w:br/>
                                <w:t>Any individual who fits into these categories is encouraged to get tested.</w:t>
                              </w:r>
                            </w:p>
                          </w:tc>
                        </w:tr>
                      </w:tbl>
                      <w:p w14:paraId="2BCB1FF9" w14:textId="77777777" w:rsidR="008566D3" w:rsidRPr="008566D3" w:rsidRDefault="008566D3" w:rsidP="008566D3">
                        <w:pPr>
                          <w:rPr>
                            <w:rFonts w:ascii="Helvetica" w:eastAsia="Times New Roman" w:hAnsi="Helvetica" w:cs="Times New Roman"/>
                          </w:rPr>
                        </w:pPr>
                      </w:p>
                    </w:tc>
                  </w:tr>
                </w:tbl>
                <w:p w14:paraId="676D53F8"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71F3FA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684CE80F" w14:textId="77777777">
                          <w:tc>
                            <w:tcPr>
                              <w:tcW w:w="0" w:type="auto"/>
                              <w:tcMar>
                                <w:top w:w="0" w:type="dxa"/>
                                <w:left w:w="270" w:type="dxa"/>
                                <w:bottom w:w="135" w:type="dxa"/>
                                <w:right w:w="270" w:type="dxa"/>
                              </w:tcMar>
                              <w:hideMark/>
                            </w:tcPr>
                            <w:p w14:paraId="683B465B" w14:textId="77777777" w:rsidR="008566D3" w:rsidRPr="008566D3" w:rsidRDefault="008566D3" w:rsidP="008566D3">
                              <w:pPr>
                                <w:shd w:val="clear" w:color="auto" w:fill="001970"/>
                                <w:spacing w:line="495" w:lineRule="atLeast"/>
                                <w:jc w:val="both"/>
                                <w:outlineLvl w:val="2"/>
                                <w:rPr>
                                  <w:rFonts w:ascii="Helvetica" w:eastAsia="Times New Roman" w:hAnsi="Helvetica" w:cs="Times New Roman"/>
                                  <w:b/>
                                  <w:bCs/>
                                  <w:color w:val="444444"/>
                                  <w:sz w:val="33"/>
                                  <w:szCs w:val="33"/>
                                </w:rPr>
                              </w:pPr>
                              <w:r w:rsidRPr="008566D3">
                                <w:rPr>
                                  <w:rFonts w:ascii="Helvetica" w:eastAsia="Times New Roman" w:hAnsi="Helvetica" w:cs="Times New Roman"/>
                                  <w:b/>
                                  <w:bCs/>
                                  <w:color w:val="FFFFFF"/>
                                  <w:sz w:val="23"/>
                                  <w:szCs w:val="23"/>
                                </w:rPr>
                                <w:t xml:space="preserve">How </w:t>
                              </w:r>
                              <w:proofErr w:type="gramStart"/>
                              <w:r w:rsidRPr="008566D3">
                                <w:rPr>
                                  <w:rFonts w:ascii="Helvetica" w:eastAsia="Times New Roman" w:hAnsi="Helvetica" w:cs="Times New Roman"/>
                                  <w:b/>
                                  <w:bCs/>
                                  <w:color w:val="FFFFFF"/>
                                  <w:sz w:val="23"/>
                                  <w:szCs w:val="23"/>
                                </w:rPr>
                                <w:t>To</w:t>
                              </w:r>
                              <w:proofErr w:type="gramEnd"/>
                              <w:r w:rsidRPr="008566D3">
                                <w:rPr>
                                  <w:rFonts w:ascii="Helvetica" w:eastAsia="Times New Roman" w:hAnsi="Helvetica" w:cs="Times New Roman"/>
                                  <w:b/>
                                  <w:bCs/>
                                  <w:color w:val="FFFFFF"/>
                                  <w:sz w:val="23"/>
                                  <w:szCs w:val="23"/>
                                </w:rPr>
                                <w:t xml:space="preserve"> Get Tested</w:t>
                              </w:r>
                            </w:p>
                            <w:p w14:paraId="4506F52A" w14:textId="77777777" w:rsidR="008566D3" w:rsidRPr="008566D3" w:rsidRDefault="0068787D" w:rsidP="008566D3">
                              <w:pPr>
                                <w:shd w:val="clear" w:color="auto" w:fill="001970"/>
                                <w:spacing w:line="270" w:lineRule="atLeast"/>
                                <w:jc w:val="both"/>
                                <w:rPr>
                                  <w:rFonts w:ascii="Helvetica" w:eastAsia="Times New Roman" w:hAnsi="Helvetica" w:cs="Times New Roman"/>
                                  <w:color w:val="757575"/>
                                  <w:sz w:val="18"/>
                                  <w:szCs w:val="18"/>
                                </w:rPr>
                              </w:pPr>
                              <w:r w:rsidRPr="008566D3">
                                <w:rPr>
                                  <w:rFonts w:ascii="Helvetica" w:eastAsia="Times New Roman" w:hAnsi="Helvetica" w:cs="Times New Roman"/>
                                  <w:noProof/>
                                  <w:color w:val="757575"/>
                                  <w:sz w:val="18"/>
                                  <w:szCs w:val="18"/>
                                </w:rPr>
                                <w:pict w14:anchorId="2326F699">
                                  <v:rect id="_x0000_i1027" alt="" style="width:468pt;height:.05pt;mso-width-percent:0;mso-height-percent:0;mso-width-percent:0;mso-height-percent:0" o:hralign="center" o:hrstd="t" o:hr="t" fillcolor="#a0a0a0" stroked="f"/>
                                </w:pict>
                              </w:r>
                            </w:p>
                            <w:p w14:paraId="36F81982" w14:textId="77777777" w:rsidR="008566D3" w:rsidRPr="008566D3" w:rsidRDefault="008566D3" w:rsidP="008566D3">
                              <w:pPr>
                                <w:shd w:val="clear" w:color="auto" w:fill="001970"/>
                                <w:spacing w:before="150" w:after="150" w:line="270" w:lineRule="atLeast"/>
                                <w:rPr>
                                  <w:rFonts w:ascii="Helvetica" w:eastAsia="Times New Roman" w:hAnsi="Helvetica" w:cs="Times New Roman"/>
                                  <w:color w:val="757575"/>
                                  <w:sz w:val="18"/>
                                  <w:szCs w:val="18"/>
                                </w:rPr>
                              </w:pPr>
                              <w:r w:rsidRPr="008566D3">
                                <w:rPr>
                                  <w:rFonts w:ascii="Helvetica" w:eastAsia="Times New Roman" w:hAnsi="Helvetica" w:cs="Times New Roman"/>
                                  <w:b/>
                                  <w:bCs/>
                                  <w:color w:val="FFFFFF"/>
                                  <w:sz w:val="18"/>
                                  <w:szCs w:val="18"/>
                                </w:rPr>
                                <w:t>First</w:t>
                              </w:r>
                              <w:r w:rsidRPr="008566D3">
                                <w:rPr>
                                  <w:rFonts w:ascii="Helvetica" w:eastAsia="Times New Roman" w:hAnsi="Helvetica" w:cs="Times New Roman"/>
                                  <w:color w:val="FFFFFF"/>
                                  <w:sz w:val="18"/>
                                  <w:szCs w:val="18"/>
                                </w:rPr>
                                <w:t>, if you’re not a health care worker, senior care facility worker, essential worker, or first responder, determine whether or not you have symptoms of COVID-19. </w:t>
                              </w:r>
                              <w:r w:rsidRPr="008566D3">
                                <w:rPr>
                                  <w:rFonts w:ascii="Helvetica" w:eastAsia="Times New Roman" w:hAnsi="Helvetica" w:cs="Times New Roman"/>
                                  <w:color w:val="FFFFFF"/>
                                  <w:sz w:val="18"/>
                                  <w:szCs w:val="18"/>
                                </w:rPr>
                                <w:br/>
                                <w:t> </w:t>
                              </w:r>
                              <w:r w:rsidRPr="008566D3">
                                <w:rPr>
                                  <w:rFonts w:ascii="Helvetica" w:eastAsia="Times New Roman" w:hAnsi="Helvetica" w:cs="Times New Roman"/>
                                  <w:color w:val="FFFFFF"/>
                                  <w:sz w:val="18"/>
                                  <w:szCs w:val="18"/>
                                </w:rPr>
                                <w:br/>
                                <w:t>Primary symptoms of COVID-19 include:</w:t>
                              </w:r>
                            </w:p>
                            <w:p w14:paraId="66F7747B" w14:textId="77777777" w:rsidR="008566D3" w:rsidRPr="008566D3" w:rsidRDefault="008566D3" w:rsidP="008566D3">
                              <w:pPr>
                                <w:numPr>
                                  <w:ilvl w:val="0"/>
                                  <w:numId w:val="1"/>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Fever</w:t>
                              </w:r>
                            </w:p>
                            <w:p w14:paraId="3E3C6DDF" w14:textId="77777777" w:rsidR="008566D3" w:rsidRPr="008566D3" w:rsidRDefault="008566D3" w:rsidP="008566D3">
                              <w:pPr>
                                <w:numPr>
                                  <w:ilvl w:val="0"/>
                                  <w:numId w:val="1"/>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Dry Cough</w:t>
                              </w:r>
                            </w:p>
                            <w:p w14:paraId="2F4FE006" w14:textId="77777777" w:rsidR="008566D3" w:rsidRPr="008566D3" w:rsidRDefault="008566D3" w:rsidP="008566D3">
                              <w:pPr>
                                <w:numPr>
                                  <w:ilvl w:val="0"/>
                                  <w:numId w:val="1"/>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Shortness of breath</w:t>
                              </w:r>
                            </w:p>
                            <w:p w14:paraId="2652221E" w14:textId="77777777" w:rsidR="008566D3" w:rsidRPr="008566D3" w:rsidRDefault="008566D3" w:rsidP="008566D3">
                              <w:pPr>
                                <w:shd w:val="clear" w:color="auto" w:fill="001970"/>
                                <w:spacing w:before="150" w:after="150" w:line="270" w:lineRule="atLeast"/>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Not to be confused with a common cold, where the primary symptoms include:</w:t>
                              </w:r>
                            </w:p>
                            <w:p w14:paraId="37F3ADDE" w14:textId="77777777" w:rsidR="008566D3" w:rsidRPr="008566D3" w:rsidRDefault="008566D3" w:rsidP="008566D3">
                              <w:pPr>
                                <w:numPr>
                                  <w:ilvl w:val="0"/>
                                  <w:numId w:val="2"/>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Sneezing</w:t>
                              </w:r>
                            </w:p>
                            <w:p w14:paraId="1A61F6BE" w14:textId="77777777" w:rsidR="008566D3" w:rsidRPr="008566D3" w:rsidRDefault="008566D3" w:rsidP="008566D3">
                              <w:pPr>
                                <w:numPr>
                                  <w:ilvl w:val="0"/>
                                  <w:numId w:val="2"/>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Stuffy/Runny Nose</w:t>
                              </w:r>
                            </w:p>
                            <w:p w14:paraId="3B438960" w14:textId="77777777" w:rsidR="008566D3" w:rsidRPr="008566D3" w:rsidRDefault="008566D3" w:rsidP="008566D3">
                              <w:pPr>
                                <w:numPr>
                                  <w:ilvl w:val="0"/>
                                  <w:numId w:val="2"/>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Sore Throat</w:t>
                              </w:r>
                            </w:p>
                            <w:p w14:paraId="28FA041D" w14:textId="77777777" w:rsidR="008566D3" w:rsidRPr="008566D3" w:rsidRDefault="008566D3" w:rsidP="008566D3">
                              <w:pPr>
                                <w:shd w:val="clear" w:color="auto" w:fill="001970"/>
                                <w:spacing w:before="150" w:after="150" w:line="270" w:lineRule="atLeast"/>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lastRenderedPageBreak/>
                                <w:t>For more information on symptoms, visit </w:t>
                              </w:r>
                              <w:hyperlink r:id="rId6" w:tgtFrame="_blank" w:history="1">
                                <w:r w:rsidRPr="008566D3">
                                  <w:rPr>
                                    <w:rFonts w:ascii="Helvetica" w:eastAsia="Times New Roman" w:hAnsi="Helvetica" w:cs="Times New Roman"/>
                                    <w:color w:val="1155CC"/>
                                    <w:sz w:val="18"/>
                                    <w:szCs w:val="18"/>
                                    <w:u w:val="single"/>
                                  </w:rPr>
                                  <w:t>covid19.colorado.gov/covid19-symptoms</w:t>
                                </w:r>
                              </w:hyperlink>
                              <w:r w:rsidRPr="008566D3">
                                <w:rPr>
                                  <w:rFonts w:ascii="Helvetica" w:eastAsia="Times New Roman" w:hAnsi="Helvetica" w:cs="Times New Roman"/>
                                  <w:color w:val="FFFFFF"/>
                                  <w:sz w:val="18"/>
                                  <w:szCs w:val="18"/>
                                </w:rPr>
                                <w:br/>
                                <w:t> </w:t>
                              </w:r>
                              <w:r w:rsidRPr="008566D3">
                                <w:rPr>
                                  <w:rFonts w:ascii="Helvetica" w:eastAsia="Times New Roman" w:hAnsi="Helvetica" w:cs="Times New Roman"/>
                                  <w:color w:val="FFFFFF"/>
                                  <w:sz w:val="18"/>
                                  <w:szCs w:val="18"/>
                                </w:rPr>
                                <w:br/>
                              </w:r>
                              <w:r w:rsidRPr="008566D3">
                                <w:rPr>
                                  <w:rFonts w:ascii="Helvetica" w:eastAsia="Times New Roman" w:hAnsi="Helvetica" w:cs="Times New Roman"/>
                                  <w:b/>
                                  <w:bCs/>
                                  <w:color w:val="FFFFFF"/>
                                  <w:sz w:val="18"/>
                                  <w:szCs w:val="18"/>
                                </w:rPr>
                                <w:t>Second,</w:t>
                              </w:r>
                              <w:r w:rsidRPr="008566D3">
                                <w:rPr>
                                  <w:rFonts w:ascii="Helvetica" w:eastAsia="Times New Roman" w:hAnsi="Helvetica" w:cs="Times New Roman"/>
                                  <w:color w:val="FFFFFF"/>
                                  <w:sz w:val="18"/>
                                  <w:szCs w:val="18"/>
                                </w:rPr>
                                <w:t> consult a medical provider: your primary care physician, family doctor, or a medical clinic in your area for a diagnosis. There are also options to get a diagnosis using telehealth, which is most often an online video chat with a medical provider. For more information on telehealth, visit:</w:t>
                              </w:r>
                              <w:r w:rsidRPr="008566D3">
                                <w:rPr>
                                  <w:rFonts w:ascii="Helvetica" w:eastAsia="Times New Roman" w:hAnsi="Helvetica" w:cs="Times New Roman"/>
                                  <w:color w:val="FFFFFF"/>
                                  <w:sz w:val="18"/>
                                  <w:szCs w:val="18"/>
                                </w:rPr>
                                <w:br/>
                              </w:r>
                              <w:hyperlink r:id="rId7" w:tgtFrame="_blank" w:history="1">
                                <w:r w:rsidRPr="008566D3">
                                  <w:rPr>
                                    <w:rFonts w:ascii="Helvetica" w:eastAsia="Times New Roman" w:hAnsi="Helvetica" w:cs="Times New Roman"/>
                                    <w:color w:val="1155CC"/>
                                    <w:sz w:val="18"/>
                                    <w:szCs w:val="18"/>
                                    <w:u w:val="single"/>
                                  </w:rPr>
                                  <w:t>covid19.colorado.gov/covid-19-in-colorado/about-covid-19/telehealth-and-nurselines</w:t>
                                </w:r>
                              </w:hyperlink>
                              <w:r w:rsidRPr="008566D3">
                                <w:rPr>
                                  <w:rFonts w:ascii="Helvetica" w:eastAsia="Times New Roman" w:hAnsi="Helvetica" w:cs="Times New Roman"/>
                                  <w:color w:val="FFFFFF"/>
                                  <w:sz w:val="18"/>
                                  <w:szCs w:val="18"/>
                                </w:rPr>
                                <w:br/>
                                <w:t> </w:t>
                              </w:r>
                              <w:r w:rsidRPr="008566D3">
                                <w:rPr>
                                  <w:rFonts w:ascii="Helvetica" w:eastAsia="Times New Roman" w:hAnsi="Helvetica" w:cs="Times New Roman"/>
                                  <w:color w:val="FFFFFF"/>
                                  <w:sz w:val="18"/>
                                  <w:szCs w:val="18"/>
                                </w:rPr>
                                <w:br/>
                              </w:r>
                              <w:r w:rsidRPr="008566D3">
                                <w:rPr>
                                  <w:rFonts w:ascii="Helvetica" w:eastAsia="Times New Roman" w:hAnsi="Helvetica" w:cs="Times New Roman"/>
                                  <w:b/>
                                  <w:bCs/>
                                  <w:color w:val="FFFFFF"/>
                                  <w:sz w:val="18"/>
                                  <w:szCs w:val="18"/>
                                </w:rPr>
                                <w:t>Third</w:t>
                              </w:r>
                              <w:r w:rsidRPr="008566D3">
                                <w:rPr>
                                  <w:rFonts w:ascii="Helvetica" w:eastAsia="Times New Roman" w:hAnsi="Helvetica" w:cs="Times New Roman"/>
                                  <w:color w:val="FFFFFF"/>
                                  <w:sz w:val="18"/>
                                  <w:szCs w:val="18"/>
                                </w:rPr>
                                <w:t>, find a testing facility in your area. Your medical provider should be able to help you find a testing site. You can also find a community-based testing site in your area using this map on our COVID-19 homepage.</w:t>
                              </w:r>
                              <w:r w:rsidRPr="008566D3">
                                <w:rPr>
                                  <w:rFonts w:ascii="Helvetica" w:eastAsia="Times New Roman" w:hAnsi="Helvetica" w:cs="Times New Roman"/>
                                  <w:color w:val="FFFFFF"/>
                                  <w:sz w:val="18"/>
                                  <w:szCs w:val="18"/>
                                </w:rPr>
                                <w:br/>
                              </w:r>
                              <w:r w:rsidRPr="008566D3">
                                <w:rPr>
                                  <w:rFonts w:ascii="Helvetica" w:eastAsia="Times New Roman" w:hAnsi="Helvetica" w:cs="Times New Roman"/>
                                  <w:color w:val="FFFFFF"/>
                                  <w:sz w:val="18"/>
                                  <w:szCs w:val="18"/>
                                </w:rPr>
                                <w:br/>
                                <w:t>There are four kinds of testing facilities.</w:t>
                              </w:r>
                            </w:p>
                            <w:p w14:paraId="1A7C9704" w14:textId="77777777" w:rsidR="008566D3" w:rsidRPr="008566D3" w:rsidRDefault="008566D3" w:rsidP="008566D3">
                              <w:pPr>
                                <w:numPr>
                                  <w:ilvl w:val="0"/>
                                  <w:numId w:val="3"/>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 xml:space="preserve">Private health care providers (e.g. UC Health, National Jewish, Children’s, </w:t>
                              </w:r>
                              <w:proofErr w:type="spellStart"/>
                              <w:r w:rsidRPr="008566D3">
                                <w:rPr>
                                  <w:rFonts w:ascii="Helvetica" w:eastAsia="Times New Roman" w:hAnsi="Helvetica" w:cs="Times New Roman"/>
                                  <w:color w:val="FFFFFF"/>
                                  <w:sz w:val="18"/>
                                  <w:szCs w:val="18"/>
                                </w:rPr>
                                <w:t>Centura</w:t>
                              </w:r>
                              <w:proofErr w:type="spellEnd"/>
                              <w:r w:rsidRPr="008566D3">
                                <w:rPr>
                                  <w:rFonts w:ascii="Helvetica" w:eastAsia="Times New Roman" w:hAnsi="Helvetica" w:cs="Times New Roman"/>
                                  <w:color w:val="FFFFFF"/>
                                  <w:sz w:val="18"/>
                                  <w:szCs w:val="18"/>
                                </w:rPr>
                                <w:t>, Denver Health, Kaiser, as well as federally qualified health centers like Stride). Consult your health care provider for more information.</w:t>
                              </w:r>
                            </w:p>
                            <w:p w14:paraId="38BA3D0F" w14:textId="77777777" w:rsidR="008566D3" w:rsidRPr="008566D3" w:rsidRDefault="008566D3" w:rsidP="008566D3">
                              <w:pPr>
                                <w:numPr>
                                  <w:ilvl w:val="0"/>
                                  <w:numId w:val="3"/>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Community based testing sites, where the state works with local communities across the state to provide testing. Find one using this map.</w:t>
                              </w:r>
                            </w:p>
                            <w:p w14:paraId="5BC542A9" w14:textId="77777777" w:rsidR="008566D3" w:rsidRPr="008566D3" w:rsidRDefault="008566D3" w:rsidP="008566D3">
                              <w:pPr>
                                <w:numPr>
                                  <w:ilvl w:val="0"/>
                                  <w:numId w:val="3"/>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Specialized testing sites at high-risk facilities like senior care facilities, other congregate care facilities, and some workplaces</w:t>
                              </w:r>
                            </w:p>
                            <w:p w14:paraId="399B41E9" w14:textId="77777777" w:rsidR="008566D3" w:rsidRPr="008566D3" w:rsidRDefault="008566D3" w:rsidP="008566D3">
                              <w:pPr>
                                <w:numPr>
                                  <w:ilvl w:val="0"/>
                                  <w:numId w:val="3"/>
                                </w:numPr>
                                <w:shd w:val="clear" w:color="auto" w:fill="001970"/>
                                <w:spacing w:before="100" w:beforeAutospacing="1" w:after="100" w:afterAutospacing="1" w:line="270" w:lineRule="atLeast"/>
                                <w:ind w:left="945"/>
                                <w:jc w:val="both"/>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Private sector partners outside of traditional healthcare, such as Kroger grocery stores, Walmart, and others.</w:t>
                              </w:r>
                            </w:p>
                            <w:p w14:paraId="143C4C6F" w14:textId="77777777" w:rsidR="008566D3" w:rsidRPr="008566D3" w:rsidRDefault="008566D3" w:rsidP="008566D3">
                              <w:pPr>
                                <w:shd w:val="clear" w:color="auto" w:fill="001970"/>
                                <w:spacing w:before="150" w:after="150" w:line="270" w:lineRule="atLeast"/>
                                <w:rPr>
                                  <w:rFonts w:ascii="Helvetica" w:eastAsia="Times New Roman" w:hAnsi="Helvetica" w:cs="Times New Roman"/>
                                  <w:color w:val="757575"/>
                                  <w:sz w:val="18"/>
                                  <w:szCs w:val="18"/>
                                </w:rPr>
                              </w:pPr>
                              <w:r w:rsidRPr="008566D3">
                                <w:rPr>
                                  <w:rFonts w:ascii="Helvetica" w:eastAsia="Times New Roman" w:hAnsi="Helvetica" w:cs="Times New Roman"/>
                                  <w:b/>
                                  <w:bCs/>
                                  <w:color w:val="FFFFFF"/>
                                  <w:sz w:val="18"/>
                                  <w:szCs w:val="18"/>
                                </w:rPr>
                                <w:t>Fourth</w:t>
                              </w:r>
                              <w:r w:rsidRPr="008566D3">
                                <w:rPr>
                                  <w:rFonts w:ascii="Helvetica" w:eastAsia="Times New Roman" w:hAnsi="Helvetica" w:cs="Times New Roman"/>
                                  <w:color w:val="FFFFFF"/>
                                  <w:sz w:val="18"/>
                                  <w:szCs w:val="18"/>
                                </w:rPr>
                                <w:t>, take a few minutes to fill out this quick Symptom Tracker survey to help our public health team determine how the virus is behaving in your community and adjust our response accordingly. We’ve partnered with Google and MTX on this symptom tracker, and over 1,000 Coloradans have already used this tool to help the state better respond to COVID-19.</w:t>
                              </w:r>
                            </w:p>
                          </w:tc>
                        </w:tr>
                      </w:tbl>
                      <w:p w14:paraId="696F67F4" w14:textId="77777777" w:rsidR="008566D3" w:rsidRPr="008566D3" w:rsidRDefault="008566D3" w:rsidP="008566D3">
                        <w:pPr>
                          <w:rPr>
                            <w:rFonts w:ascii="Helvetica" w:eastAsia="Times New Roman" w:hAnsi="Helvetica" w:cs="Times New Roman"/>
                          </w:rPr>
                        </w:pPr>
                      </w:p>
                    </w:tc>
                  </w:tr>
                </w:tbl>
                <w:p w14:paraId="37CC623F"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08FFCD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4B0116A0" w14:textId="77777777">
                          <w:tc>
                            <w:tcPr>
                              <w:tcW w:w="0" w:type="auto"/>
                              <w:tcMar>
                                <w:top w:w="0" w:type="dxa"/>
                                <w:left w:w="270" w:type="dxa"/>
                                <w:bottom w:w="135" w:type="dxa"/>
                                <w:right w:w="270" w:type="dxa"/>
                              </w:tcMar>
                              <w:hideMark/>
                            </w:tcPr>
                            <w:p w14:paraId="36E1D43E" w14:textId="77777777" w:rsidR="008566D3" w:rsidRPr="008566D3" w:rsidRDefault="008566D3" w:rsidP="008566D3">
                              <w:pPr>
                                <w:spacing w:line="495" w:lineRule="atLeast"/>
                                <w:jc w:val="both"/>
                                <w:outlineLvl w:val="2"/>
                                <w:rPr>
                                  <w:rFonts w:ascii="Helvetica" w:eastAsia="Times New Roman" w:hAnsi="Helvetica" w:cs="Times New Roman"/>
                                  <w:b/>
                                  <w:bCs/>
                                  <w:color w:val="444444"/>
                                  <w:sz w:val="33"/>
                                  <w:szCs w:val="33"/>
                                </w:rPr>
                              </w:pPr>
                              <w:r w:rsidRPr="008566D3">
                                <w:rPr>
                                  <w:rFonts w:ascii="Helvetica" w:eastAsia="Times New Roman" w:hAnsi="Helvetica" w:cs="Times New Roman"/>
                                  <w:b/>
                                  <w:bCs/>
                                  <w:color w:val="001970"/>
                                  <w:sz w:val="23"/>
                                  <w:szCs w:val="23"/>
                                </w:rPr>
                                <w:t>Testing in Colorado is FREE</w:t>
                              </w:r>
                            </w:p>
                            <w:p w14:paraId="109821B2" w14:textId="77777777" w:rsidR="008566D3" w:rsidRPr="008566D3" w:rsidRDefault="0068787D" w:rsidP="008566D3">
                              <w:pPr>
                                <w:spacing w:line="270" w:lineRule="atLeast"/>
                                <w:rPr>
                                  <w:rFonts w:ascii="Helvetica Neue" w:eastAsia="Times New Roman" w:hAnsi="Helvetica Neue" w:cs="Times New Roman"/>
                                  <w:color w:val="757575"/>
                                  <w:sz w:val="18"/>
                                  <w:szCs w:val="18"/>
                                </w:rPr>
                              </w:pPr>
                              <w:r w:rsidRPr="008566D3">
                                <w:rPr>
                                  <w:rFonts w:ascii="Helvetica Neue" w:eastAsia="Times New Roman" w:hAnsi="Helvetica Neue" w:cs="Times New Roman"/>
                                  <w:noProof/>
                                  <w:color w:val="757575"/>
                                  <w:sz w:val="18"/>
                                  <w:szCs w:val="18"/>
                                </w:rPr>
                                <w:pict w14:anchorId="28CF0F3E">
                                  <v:rect id="_x0000_i1026" alt="" style="width:468pt;height:.05pt;mso-width-percent:0;mso-height-percent:0;mso-width-percent:0;mso-height-percent:0" o:hralign="center" o:hrstd="t" o:hr="t" fillcolor="#a0a0a0" stroked="f"/>
                                </w:pict>
                              </w:r>
                            </w:p>
                            <w:p w14:paraId="375174F8" w14:textId="77777777" w:rsidR="008566D3" w:rsidRPr="008566D3" w:rsidRDefault="008566D3" w:rsidP="008566D3">
                              <w:pPr>
                                <w:spacing w:before="150" w:after="150" w:line="270" w:lineRule="atLeast"/>
                                <w:rPr>
                                  <w:rFonts w:ascii="Helvetica Neue" w:eastAsia="Times New Roman" w:hAnsi="Helvetica Neue" w:cs="Times New Roman"/>
                                  <w:color w:val="757575"/>
                                  <w:sz w:val="18"/>
                                  <w:szCs w:val="18"/>
                                </w:rPr>
                              </w:pPr>
                              <w:r w:rsidRPr="008566D3">
                                <w:rPr>
                                  <w:rFonts w:ascii="Helvetica Neue" w:eastAsia="Times New Roman" w:hAnsi="Helvetica Neue" w:cs="Times New Roman"/>
                                  <w:color w:val="757575"/>
                                  <w:sz w:val="18"/>
                                  <w:szCs w:val="18"/>
                                </w:rPr>
                                <w:t>Whether a person is on Medicaid, Medicare, private insurance or has no health insurance at all, cost is not a barrier to testing in Colorado. Thanks to executive action taken by the Polis administration, Colorado-regulated insurance plans are prohibited from charging copays for testing, and Medicaid patients can also get tested without cost.  For those without insurance, community testing sites can send samples to the state lab and the state will cover the cost.</w:t>
                              </w:r>
                              <w:r w:rsidRPr="008566D3">
                                <w:rPr>
                                  <w:rFonts w:ascii="Helvetica Neue" w:eastAsia="Times New Roman" w:hAnsi="Helvetica Neue" w:cs="Times New Roman"/>
                                  <w:color w:val="757575"/>
                                  <w:sz w:val="18"/>
                                  <w:szCs w:val="18"/>
                                </w:rPr>
                                <w:br/>
                              </w:r>
                              <w:r w:rsidRPr="008566D3">
                                <w:rPr>
                                  <w:rFonts w:ascii="Helvetica Neue" w:eastAsia="Times New Roman" w:hAnsi="Helvetica Neue" w:cs="Times New Roman"/>
                                  <w:color w:val="757575"/>
                                  <w:sz w:val="18"/>
                                  <w:szCs w:val="18"/>
                                </w:rPr>
                                <w:br/>
                                <w:t>Also, because of executive action taken by the Polis administration, Coloradans should not worry about their job status if they test positive. Most Colorado businesses are now required to provide paid leave for those who test positive, so you can worry about getting better instead of worrying about making ends meet.</w:t>
                              </w:r>
                              <w:r w:rsidRPr="008566D3">
                                <w:rPr>
                                  <w:rFonts w:ascii="Helvetica Neue" w:eastAsia="Times New Roman" w:hAnsi="Helvetica Neue" w:cs="Times New Roman"/>
                                  <w:color w:val="757575"/>
                                  <w:sz w:val="18"/>
                                  <w:szCs w:val="18"/>
                                </w:rPr>
                                <w:br/>
                              </w:r>
                              <w:r w:rsidRPr="008566D3">
                                <w:rPr>
                                  <w:rFonts w:ascii="Helvetica Neue" w:eastAsia="Times New Roman" w:hAnsi="Helvetica Neue" w:cs="Times New Roman"/>
                                  <w:color w:val="757575"/>
                                  <w:sz w:val="18"/>
                                  <w:szCs w:val="18"/>
                                </w:rPr>
                                <w:br/>
                                <w:t>It’s not just a question of basic fairness — if Coloradans can’t afford the test and can’t afford to take off work if they get sick, they might not get tested, and that will put all of us at greater risk.</w:t>
                              </w:r>
                              <w:r w:rsidRPr="008566D3">
                                <w:rPr>
                                  <w:rFonts w:ascii="Helvetica Neue" w:eastAsia="Times New Roman" w:hAnsi="Helvetica Neue" w:cs="Times New Roman"/>
                                  <w:color w:val="757575"/>
                                  <w:sz w:val="18"/>
                                  <w:szCs w:val="18"/>
                                </w:rPr>
                                <w:br/>
                              </w:r>
                              <w:r w:rsidRPr="008566D3">
                                <w:rPr>
                                  <w:rFonts w:ascii="Helvetica Neue" w:eastAsia="Times New Roman" w:hAnsi="Helvetica Neue" w:cs="Times New Roman"/>
                                  <w:color w:val="757575"/>
                                  <w:sz w:val="18"/>
                                  <w:szCs w:val="18"/>
                                </w:rPr>
                                <w:br/>
                                <w:t>Were all in this together — that means making sure everyone can get tested so that everyone can be better protected.</w:t>
                              </w:r>
                            </w:p>
                          </w:tc>
                        </w:tr>
                      </w:tbl>
                      <w:p w14:paraId="03CDCB60" w14:textId="77777777" w:rsidR="008566D3" w:rsidRPr="008566D3" w:rsidRDefault="008566D3" w:rsidP="008566D3">
                        <w:pPr>
                          <w:rPr>
                            <w:rFonts w:ascii="Helvetica" w:eastAsia="Times New Roman" w:hAnsi="Helvetica" w:cs="Times New Roman"/>
                          </w:rPr>
                        </w:pPr>
                      </w:p>
                    </w:tc>
                  </w:tr>
                </w:tbl>
                <w:p w14:paraId="58865C6E"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03943A8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5FB62BC6" w14:textId="77777777">
                          <w:tc>
                            <w:tcPr>
                              <w:tcW w:w="0" w:type="auto"/>
                              <w:tcMar>
                                <w:top w:w="0" w:type="dxa"/>
                                <w:left w:w="270" w:type="dxa"/>
                                <w:bottom w:w="135" w:type="dxa"/>
                                <w:right w:w="270" w:type="dxa"/>
                              </w:tcMar>
                              <w:hideMark/>
                            </w:tcPr>
                            <w:p w14:paraId="3594BB95" w14:textId="77777777" w:rsidR="008566D3" w:rsidRPr="008566D3" w:rsidRDefault="008566D3" w:rsidP="008566D3">
                              <w:pPr>
                                <w:shd w:val="clear" w:color="auto" w:fill="001970"/>
                                <w:spacing w:line="495" w:lineRule="atLeast"/>
                                <w:jc w:val="both"/>
                                <w:outlineLvl w:val="2"/>
                                <w:rPr>
                                  <w:rFonts w:ascii="Helvetica" w:eastAsia="Times New Roman" w:hAnsi="Helvetica" w:cs="Times New Roman"/>
                                  <w:b/>
                                  <w:bCs/>
                                  <w:color w:val="444444"/>
                                  <w:sz w:val="33"/>
                                  <w:szCs w:val="33"/>
                                </w:rPr>
                              </w:pPr>
                              <w:r w:rsidRPr="008566D3">
                                <w:rPr>
                                  <w:rFonts w:ascii="Helvetica" w:eastAsia="Times New Roman" w:hAnsi="Helvetica" w:cs="Times New Roman"/>
                                  <w:b/>
                                  <w:bCs/>
                                  <w:color w:val="FFFFFF"/>
                                  <w:sz w:val="23"/>
                                  <w:szCs w:val="23"/>
                                </w:rPr>
                                <w:lastRenderedPageBreak/>
                                <w:t>Importance of Testing</w:t>
                              </w:r>
                            </w:p>
                            <w:p w14:paraId="25ED11E1" w14:textId="77777777" w:rsidR="008566D3" w:rsidRPr="008566D3" w:rsidRDefault="0068787D" w:rsidP="008566D3">
                              <w:pPr>
                                <w:shd w:val="clear" w:color="auto" w:fill="001970"/>
                                <w:spacing w:line="270" w:lineRule="atLeast"/>
                                <w:jc w:val="both"/>
                                <w:rPr>
                                  <w:rFonts w:ascii="Helvetica" w:eastAsia="Times New Roman" w:hAnsi="Helvetica" w:cs="Times New Roman"/>
                                  <w:color w:val="757575"/>
                                  <w:sz w:val="18"/>
                                  <w:szCs w:val="18"/>
                                </w:rPr>
                              </w:pPr>
                              <w:r w:rsidRPr="008566D3">
                                <w:rPr>
                                  <w:rFonts w:ascii="Helvetica" w:eastAsia="Times New Roman" w:hAnsi="Helvetica" w:cs="Times New Roman"/>
                                  <w:noProof/>
                                  <w:color w:val="757575"/>
                                  <w:sz w:val="18"/>
                                  <w:szCs w:val="18"/>
                                </w:rPr>
                                <w:pict w14:anchorId="2A889830">
                                  <v:rect id="_x0000_i1025" alt="" style="width:468pt;height:.05pt;mso-width-percent:0;mso-height-percent:0;mso-width-percent:0;mso-height-percent:0" o:hralign="center" o:hrstd="t" o:hr="t" fillcolor="#a0a0a0" stroked="f"/>
                                </w:pict>
                              </w:r>
                            </w:p>
                            <w:p w14:paraId="12D3BAE9" w14:textId="77777777" w:rsidR="008566D3" w:rsidRPr="008566D3" w:rsidRDefault="008566D3" w:rsidP="008566D3">
                              <w:pPr>
                                <w:shd w:val="clear" w:color="auto" w:fill="001970"/>
                                <w:spacing w:before="150" w:after="150" w:line="270" w:lineRule="atLeast"/>
                                <w:rPr>
                                  <w:rFonts w:ascii="Helvetica" w:eastAsia="Times New Roman" w:hAnsi="Helvetica" w:cs="Times New Roman"/>
                                  <w:color w:val="757575"/>
                                  <w:sz w:val="18"/>
                                  <w:szCs w:val="18"/>
                                </w:rPr>
                              </w:pPr>
                              <w:r w:rsidRPr="008566D3">
                                <w:rPr>
                                  <w:rFonts w:ascii="Helvetica" w:eastAsia="Times New Roman" w:hAnsi="Helvetica" w:cs="Times New Roman"/>
                                  <w:color w:val="FFFFFF"/>
                                  <w:sz w:val="18"/>
                                  <w:szCs w:val="18"/>
                                </w:rPr>
                                <w:t>Expanding testing is a key factor for success in the Safer-at-Home phase, along with maintaining social distancing and wearing masks, staying at home whenever possible, and protecting our most vulnerable populations -- older Coloradans and those with underlying health conditions.</w:t>
                              </w:r>
                              <w:r w:rsidRPr="008566D3">
                                <w:rPr>
                                  <w:rFonts w:ascii="Helvetica" w:eastAsia="Times New Roman" w:hAnsi="Helvetica" w:cs="Times New Roman"/>
                                  <w:color w:val="FFFFFF"/>
                                  <w:sz w:val="18"/>
                                  <w:szCs w:val="18"/>
                                </w:rPr>
                                <w:br/>
                                <w:t> </w:t>
                              </w:r>
                              <w:r w:rsidRPr="008566D3">
                                <w:rPr>
                                  <w:rFonts w:ascii="Helvetica" w:eastAsia="Times New Roman" w:hAnsi="Helvetica" w:cs="Times New Roman"/>
                                  <w:color w:val="FFFFFF"/>
                                  <w:sz w:val="18"/>
                                  <w:szCs w:val="18"/>
                                </w:rPr>
                                <w:br/>
                                <w:t xml:space="preserve">Testing is extremely important for a number of reasons. Patients need to know whether they have COVID-19 so they can seek treatment. isolate themselves for 14 </w:t>
                              </w:r>
                              <w:proofErr w:type="gramStart"/>
                              <w:r w:rsidRPr="008566D3">
                                <w:rPr>
                                  <w:rFonts w:ascii="Helvetica" w:eastAsia="Times New Roman" w:hAnsi="Helvetica" w:cs="Times New Roman"/>
                                  <w:color w:val="FFFFFF"/>
                                  <w:sz w:val="18"/>
                                  <w:szCs w:val="18"/>
                                </w:rPr>
                                <w:t>days, and</w:t>
                              </w:r>
                              <w:proofErr w:type="gramEnd"/>
                              <w:r w:rsidRPr="008566D3">
                                <w:rPr>
                                  <w:rFonts w:ascii="Helvetica" w:eastAsia="Times New Roman" w:hAnsi="Helvetica" w:cs="Times New Roman"/>
                                  <w:color w:val="FFFFFF"/>
                                  <w:sz w:val="18"/>
                                  <w:szCs w:val="18"/>
                                </w:rPr>
                                <w:t xml:space="preserve"> inform others they may have come into contact with. Expanded testing will help to prevent further spread of coronavirus, especially by individuals who may not know they have been infected. Furthermore, as we begin to relax restrictions on our economy and society, testing will provide public health experts and policymakers with crucial information about how the virus is spreading in our communities so that we can adjust our response accordingly.</w:t>
                              </w:r>
                              <w:r w:rsidRPr="008566D3">
                                <w:rPr>
                                  <w:rFonts w:ascii="Helvetica" w:eastAsia="Times New Roman" w:hAnsi="Helvetica" w:cs="Times New Roman"/>
                                  <w:color w:val="FFFFFF"/>
                                  <w:sz w:val="18"/>
                                  <w:szCs w:val="18"/>
                                </w:rPr>
                                <w:br/>
                              </w:r>
                              <w:r w:rsidRPr="008566D3">
                                <w:rPr>
                                  <w:rFonts w:ascii="Helvetica" w:eastAsia="Times New Roman" w:hAnsi="Helvetica" w:cs="Times New Roman"/>
                                  <w:color w:val="FFFFFF"/>
                                  <w:sz w:val="18"/>
                                  <w:szCs w:val="18"/>
                                </w:rPr>
                                <w:br/>
                                <w:t>The bottom line is this: the more testing we can do, the more we can suppress the spread of coronavirus in our state, and the sooner we can relax more restrictions on our economy.</w:t>
                              </w:r>
                            </w:p>
                          </w:tc>
                        </w:tr>
                      </w:tbl>
                      <w:p w14:paraId="6ABA2E6F" w14:textId="77777777" w:rsidR="008566D3" w:rsidRPr="008566D3" w:rsidRDefault="008566D3" w:rsidP="008566D3">
                        <w:pPr>
                          <w:rPr>
                            <w:rFonts w:ascii="Helvetica" w:eastAsia="Times New Roman" w:hAnsi="Helvetica" w:cs="Times New Roman"/>
                          </w:rPr>
                        </w:pPr>
                      </w:p>
                    </w:tc>
                  </w:tr>
                </w:tbl>
                <w:p w14:paraId="68973871"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71AE837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8566D3" w:rsidRPr="008566D3" w14:paraId="71441D21" w14:textId="77777777">
                          <w:tc>
                            <w:tcPr>
                              <w:tcW w:w="0" w:type="auto"/>
                              <w:vAlign w:val="center"/>
                              <w:hideMark/>
                            </w:tcPr>
                            <w:p w14:paraId="0C5D459C" w14:textId="77777777" w:rsidR="008566D3" w:rsidRPr="008566D3" w:rsidRDefault="008566D3" w:rsidP="008566D3">
                              <w:pPr>
                                <w:rPr>
                                  <w:rFonts w:ascii="Helvetica" w:eastAsia="Times New Roman" w:hAnsi="Helvetica" w:cs="Times New Roman"/>
                                </w:rPr>
                              </w:pPr>
                            </w:p>
                          </w:tc>
                        </w:tr>
                      </w:tbl>
                      <w:p w14:paraId="5D1E6250" w14:textId="77777777" w:rsidR="008566D3" w:rsidRPr="008566D3" w:rsidRDefault="008566D3" w:rsidP="008566D3">
                        <w:pPr>
                          <w:rPr>
                            <w:rFonts w:ascii="Helvetica" w:eastAsia="Times New Roman" w:hAnsi="Helvetica" w:cs="Times New Roman"/>
                          </w:rPr>
                        </w:pPr>
                      </w:p>
                    </w:tc>
                  </w:tr>
                </w:tbl>
                <w:p w14:paraId="4EF6FF84" w14:textId="77777777" w:rsidR="008566D3" w:rsidRPr="008566D3" w:rsidRDefault="008566D3" w:rsidP="008566D3">
                  <w:pPr>
                    <w:rPr>
                      <w:rFonts w:ascii="Helvetica" w:eastAsia="Times New Roman" w:hAnsi="Helvetica" w:cs="Times New Roman"/>
                    </w:rPr>
                  </w:pPr>
                </w:p>
              </w:tc>
            </w:tr>
          </w:tbl>
          <w:p w14:paraId="6B225A23" w14:textId="77777777" w:rsidR="008566D3" w:rsidRPr="008566D3" w:rsidRDefault="008566D3" w:rsidP="008566D3">
            <w:pPr>
              <w:jc w:val="center"/>
              <w:rPr>
                <w:rFonts w:ascii="Helvetica" w:eastAsia="Times New Roman" w:hAnsi="Helvetica" w:cs="Times New Roman"/>
                <w:color w:val="222222"/>
              </w:rPr>
            </w:pPr>
          </w:p>
        </w:tc>
      </w:tr>
      <w:tr w:rsidR="008566D3" w:rsidRPr="008566D3" w14:paraId="790DD762" w14:textId="77777777" w:rsidTr="008566D3">
        <w:tc>
          <w:tcPr>
            <w:tcW w:w="0" w:type="auto"/>
            <w:tcBorders>
              <w:top w:val="nil"/>
              <w:bottom w:val="nil"/>
            </w:tcBorders>
            <w:shd w:val="clear" w:color="auto" w:fill="FFFFFF"/>
            <w:tcMar>
              <w:top w:w="675" w:type="dxa"/>
              <w:left w:w="0" w:type="dxa"/>
              <w:bottom w:w="94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8566D3" w:rsidRPr="008566D3" w14:paraId="53205D9F"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360"/>
                  </w:tblGrid>
                  <w:tr w:rsidR="008566D3" w:rsidRPr="008566D3" w14:paraId="3F3C2C8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8566D3" w:rsidRPr="008566D3" w14:paraId="58350F7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8566D3" w:rsidRPr="008566D3" w14:paraId="79A57F0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8566D3" w:rsidRPr="008566D3" w14:paraId="64FAC52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566D3" w:rsidRPr="008566D3" w14:paraId="258AA6F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566D3" w:rsidRPr="008566D3" w14:paraId="7607CAC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566D3" w:rsidRPr="008566D3" w14:paraId="6386477F" w14:textId="77777777">
                                                        <w:tc>
                                                          <w:tcPr>
                                                            <w:tcW w:w="360" w:type="dxa"/>
                                                            <w:vAlign w:val="center"/>
                                                            <w:hideMark/>
                                                          </w:tcPr>
                                                          <w:p w14:paraId="44754FE1" w14:textId="77777777" w:rsidR="008566D3" w:rsidRPr="008566D3" w:rsidRDefault="008566D3" w:rsidP="008566D3">
                                                            <w:pPr>
                                                              <w:jc w:val="center"/>
                                                              <w:rPr>
                                                                <w:rFonts w:ascii="Times New Roman" w:eastAsia="Times New Roman" w:hAnsi="Times New Roman" w:cs="Times New Roman"/>
                                                                <w:sz w:val="20"/>
                                                                <w:szCs w:val="20"/>
                                                              </w:rPr>
                                                            </w:pPr>
                                                          </w:p>
                                                        </w:tc>
                                                      </w:tr>
                                                    </w:tbl>
                                                    <w:p w14:paraId="3171CE65" w14:textId="77777777" w:rsidR="008566D3" w:rsidRPr="008566D3" w:rsidRDefault="008566D3" w:rsidP="008566D3">
                                                      <w:pPr>
                                                        <w:rPr>
                                                          <w:rFonts w:ascii="Helvetica" w:eastAsia="Times New Roman" w:hAnsi="Helvetica" w:cs="Times New Roman"/>
                                                        </w:rPr>
                                                      </w:pPr>
                                                    </w:p>
                                                  </w:tc>
                                                </w:tr>
                                              </w:tbl>
                                              <w:p w14:paraId="23FC6A67" w14:textId="77777777" w:rsidR="008566D3" w:rsidRPr="008566D3" w:rsidRDefault="008566D3" w:rsidP="008566D3">
                                                <w:pPr>
                                                  <w:rPr>
                                                    <w:rFonts w:ascii="Helvetica" w:eastAsia="Times New Roman" w:hAnsi="Helvetica" w:cs="Times New Roman"/>
                                                  </w:rPr>
                                                </w:pPr>
                                              </w:p>
                                            </w:tc>
                                          </w:tr>
                                        </w:tbl>
                                        <w:p w14:paraId="5335333E" w14:textId="77777777" w:rsidR="008566D3" w:rsidRPr="008566D3" w:rsidRDefault="008566D3" w:rsidP="008566D3">
                                          <w:pPr>
                                            <w:jc w:val="center"/>
                                            <w:rPr>
                                              <w:rFonts w:ascii="Helvetica" w:eastAsia="Times New Roman" w:hAnsi="Helvetica"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8566D3" w:rsidRPr="008566D3" w14:paraId="0C69490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8566D3" w:rsidRPr="008566D3" w14:paraId="13A41A6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566D3" w:rsidRPr="008566D3" w14:paraId="63CD21C0" w14:textId="77777777">
                                                        <w:tc>
                                                          <w:tcPr>
                                                            <w:tcW w:w="360" w:type="dxa"/>
                                                            <w:vAlign w:val="center"/>
                                                            <w:hideMark/>
                                                          </w:tcPr>
                                                          <w:p w14:paraId="3AFBAA9D" w14:textId="1964CDEA" w:rsidR="008566D3" w:rsidRPr="008566D3" w:rsidRDefault="008566D3" w:rsidP="008566D3">
                                                            <w:pPr>
                                                              <w:jc w:val="center"/>
                                                              <w:rPr>
                                                                <w:rFonts w:ascii="Helvetica" w:eastAsia="Times New Roman" w:hAnsi="Helvetica" w:cs="Times New Roman"/>
                                                              </w:rPr>
                                                            </w:pPr>
                                                            <w:r w:rsidRPr="008566D3">
                                                              <w:rPr>
                                                                <w:rFonts w:ascii="Helvetica" w:eastAsia="Times New Roman" w:hAnsi="Helvetica" w:cs="Times New Roman"/>
                                                                <w:noProof/>
                                                                <w:color w:val="1155CC"/>
                                                              </w:rPr>
                                                              <w:drawing>
                                                                <wp:inline distT="0" distB="0" distL="0" distR="0" wp14:anchorId="55433B09" wp14:editId="3154B306">
                                                                  <wp:extent cx="300355" cy="300355"/>
                                                                  <wp:effectExtent l="0" t="0" r="4445" b="4445"/>
                                                                  <wp:docPr id="2" name="Picture 2" descr="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p>
                                                        </w:tc>
                                                      </w:tr>
                                                    </w:tbl>
                                                    <w:p w14:paraId="4F949EFC" w14:textId="77777777" w:rsidR="008566D3" w:rsidRPr="008566D3" w:rsidRDefault="008566D3" w:rsidP="008566D3">
                                                      <w:pPr>
                                                        <w:rPr>
                                                          <w:rFonts w:ascii="Helvetica" w:eastAsia="Times New Roman" w:hAnsi="Helvetica" w:cs="Times New Roman"/>
                                                        </w:rPr>
                                                      </w:pPr>
                                                    </w:p>
                                                  </w:tc>
                                                </w:tr>
                                              </w:tbl>
                                              <w:p w14:paraId="199536F0" w14:textId="77777777" w:rsidR="008566D3" w:rsidRPr="008566D3" w:rsidRDefault="008566D3" w:rsidP="008566D3">
                                                <w:pPr>
                                                  <w:rPr>
                                                    <w:rFonts w:ascii="Helvetica" w:eastAsia="Times New Roman" w:hAnsi="Helvetica" w:cs="Times New Roman"/>
                                                  </w:rPr>
                                                </w:pPr>
                                              </w:p>
                                            </w:tc>
                                          </w:tr>
                                        </w:tbl>
                                        <w:p w14:paraId="3E23D2C9" w14:textId="77777777" w:rsidR="008566D3" w:rsidRPr="008566D3" w:rsidRDefault="008566D3" w:rsidP="008566D3">
                                          <w:pPr>
                                            <w:jc w:val="center"/>
                                            <w:rPr>
                                              <w:rFonts w:ascii="Helvetica" w:eastAsia="Times New Roman" w:hAnsi="Helvetica"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566D3" w:rsidRPr="008566D3" w14:paraId="659A4A2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566D3" w:rsidRPr="008566D3" w14:paraId="23BF40C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566D3" w:rsidRPr="008566D3" w14:paraId="419C07EF" w14:textId="77777777">
                                                        <w:tc>
                                                          <w:tcPr>
                                                            <w:tcW w:w="360" w:type="dxa"/>
                                                            <w:vAlign w:val="center"/>
                                                            <w:hideMark/>
                                                          </w:tcPr>
                                                          <w:p w14:paraId="7F5A2DCD" w14:textId="77777777" w:rsidR="008566D3" w:rsidRPr="008566D3" w:rsidRDefault="008566D3" w:rsidP="008566D3">
                                                            <w:pPr>
                                                              <w:jc w:val="center"/>
                                                              <w:rPr>
                                                                <w:rFonts w:ascii="Helvetica" w:eastAsia="Times New Roman" w:hAnsi="Helvetica" w:cs="Times New Roman"/>
                                                              </w:rPr>
                                                            </w:pPr>
                                                          </w:p>
                                                        </w:tc>
                                                      </w:tr>
                                                    </w:tbl>
                                                    <w:p w14:paraId="19E93C69" w14:textId="77777777" w:rsidR="008566D3" w:rsidRPr="008566D3" w:rsidRDefault="008566D3" w:rsidP="008566D3">
                                                      <w:pPr>
                                                        <w:rPr>
                                                          <w:rFonts w:ascii="Helvetica" w:eastAsia="Times New Roman" w:hAnsi="Helvetica" w:cs="Times New Roman"/>
                                                        </w:rPr>
                                                      </w:pPr>
                                                    </w:p>
                                                  </w:tc>
                                                </w:tr>
                                              </w:tbl>
                                              <w:p w14:paraId="7B256B82" w14:textId="77777777" w:rsidR="008566D3" w:rsidRPr="008566D3" w:rsidRDefault="008566D3" w:rsidP="008566D3">
                                                <w:pPr>
                                                  <w:rPr>
                                                    <w:rFonts w:ascii="Helvetica" w:eastAsia="Times New Roman" w:hAnsi="Helvetica" w:cs="Times New Roman"/>
                                                  </w:rPr>
                                                </w:pPr>
                                              </w:p>
                                            </w:tc>
                                          </w:tr>
                                        </w:tbl>
                                        <w:p w14:paraId="6B1C3BD8" w14:textId="77777777" w:rsidR="008566D3" w:rsidRPr="008566D3" w:rsidRDefault="008566D3" w:rsidP="008566D3">
                                          <w:pPr>
                                            <w:jc w:val="center"/>
                                            <w:rPr>
                                              <w:rFonts w:ascii="Helvetica" w:eastAsia="Times New Roman" w:hAnsi="Helvetica" w:cs="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8566D3" w:rsidRPr="008566D3" w14:paraId="09A3252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8566D3" w:rsidRPr="008566D3" w14:paraId="378E40A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8566D3" w:rsidRPr="008566D3" w14:paraId="2A5DC7AE" w14:textId="77777777">
                                                        <w:tc>
                                                          <w:tcPr>
                                                            <w:tcW w:w="360" w:type="dxa"/>
                                                            <w:vAlign w:val="center"/>
                                                            <w:hideMark/>
                                                          </w:tcPr>
                                                          <w:p w14:paraId="3530C0B6" w14:textId="47D6C250" w:rsidR="008566D3" w:rsidRPr="008566D3" w:rsidRDefault="008566D3" w:rsidP="008566D3">
                                                            <w:pPr>
                                                              <w:jc w:val="center"/>
                                                              <w:rPr>
                                                                <w:rFonts w:ascii="Helvetica" w:eastAsia="Times New Roman" w:hAnsi="Helvetica" w:cs="Times New Roman"/>
                                                              </w:rPr>
                                                            </w:pPr>
                                                            <w:r w:rsidRPr="008566D3">
                                                              <w:rPr>
                                                                <w:rFonts w:ascii="Helvetica" w:eastAsia="Times New Roman" w:hAnsi="Helvetica" w:cs="Times New Roman"/>
                                                                <w:noProof/>
                                                                <w:color w:val="1155CC"/>
                                                              </w:rPr>
                                                              <w:drawing>
                                                                <wp:inline distT="0" distB="0" distL="0" distR="0" wp14:anchorId="0F3C9AB2" wp14:editId="6816A577">
                                                                  <wp:extent cx="300355" cy="300355"/>
                                                                  <wp:effectExtent l="0" t="0" r="4445" b="4445"/>
                                                                  <wp:docPr id="1" name="Picture 1" descr="Websit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355" cy="300355"/>
                                                                          </a:xfrm>
                                                                          <a:prstGeom prst="rect">
                                                                            <a:avLst/>
                                                                          </a:prstGeom>
                                                                          <a:noFill/>
                                                                          <a:ln>
                                                                            <a:noFill/>
                                                                          </a:ln>
                                                                        </pic:spPr>
                                                                      </pic:pic>
                                                                    </a:graphicData>
                                                                  </a:graphic>
                                                                </wp:inline>
                                                              </w:drawing>
                                                            </w:r>
                                                          </w:p>
                                                        </w:tc>
                                                      </w:tr>
                                                    </w:tbl>
                                                    <w:p w14:paraId="6AC23593" w14:textId="77777777" w:rsidR="008566D3" w:rsidRPr="008566D3" w:rsidRDefault="008566D3" w:rsidP="008566D3">
                                                      <w:pPr>
                                                        <w:rPr>
                                                          <w:rFonts w:ascii="Helvetica" w:eastAsia="Times New Roman" w:hAnsi="Helvetica" w:cs="Times New Roman"/>
                                                        </w:rPr>
                                                      </w:pPr>
                                                    </w:p>
                                                  </w:tc>
                                                </w:tr>
                                              </w:tbl>
                                              <w:p w14:paraId="675381B0" w14:textId="77777777" w:rsidR="008566D3" w:rsidRPr="008566D3" w:rsidRDefault="008566D3" w:rsidP="008566D3">
                                                <w:pPr>
                                                  <w:rPr>
                                                    <w:rFonts w:ascii="Helvetica" w:eastAsia="Times New Roman" w:hAnsi="Helvetica" w:cs="Times New Roman"/>
                                                  </w:rPr>
                                                </w:pPr>
                                              </w:p>
                                            </w:tc>
                                          </w:tr>
                                        </w:tbl>
                                        <w:p w14:paraId="52D58922" w14:textId="77777777" w:rsidR="008566D3" w:rsidRPr="008566D3" w:rsidRDefault="008566D3" w:rsidP="008566D3">
                                          <w:pPr>
                                            <w:jc w:val="center"/>
                                            <w:rPr>
                                              <w:rFonts w:ascii="Helvetica" w:eastAsia="Times New Roman" w:hAnsi="Helvetica" w:cs="Times New Roman"/>
                                            </w:rPr>
                                          </w:pPr>
                                        </w:p>
                                      </w:tc>
                                    </w:tr>
                                  </w:tbl>
                                  <w:p w14:paraId="03694C6C" w14:textId="77777777" w:rsidR="008566D3" w:rsidRPr="008566D3" w:rsidRDefault="008566D3" w:rsidP="008566D3">
                                    <w:pPr>
                                      <w:jc w:val="center"/>
                                      <w:rPr>
                                        <w:rFonts w:ascii="Helvetica" w:eastAsia="Times New Roman" w:hAnsi="Helvetica" w:cs="Times New Roman"/>
                                      </w:rPr>
                                    </w:pPr>
                                  </w:p>
                                </w:tc>
                              </w:tr>
                            </w:tbl>
                            <w:p w14:paraId="5D065D45" w14:textId="77777777" w:rsidR="008566D3" w:rsidRPr="008566D3" w:rsidRDefault="008566D3" w:rsidP="008566D3">
                              <w:pPr>
                                <w:jc w:val="center"/>
                                <w:rPr>
                                  <w:rFonts w:ascii="Helvetica" w:eastAsia="Times New Roman" w:hAnsi="Helvetica" w:cs="Times New Roman"/>
                                </w:rPr>
                              </w:pPr>
                            </w:p>
                          </w:tc>
                        </w:tr>
                      </w:tbl>
                      <w:p w14:paraId="069FE5B6" w14:textId="77777777" w:rsidR="008566D3" w:rsidRPr="008566D3" w:rsidRDefault="008566D3" w:rsidP="008566D3">
                        <w:pPr>
                          <w:jc w:val="center"/>
                          <w:rPr>
                            <w:rFonts w:ascii="Helvetica" w:eastAsia="Times New Roman" w:hAnsi="Helvetica" w:cs="Times New Roman"/>
                          </w:rPr>
                        </w:pPr>
                      </w:p>
                    </w:tc>
                  </w:tr>
                </w:tbl>
                <w:p w14:paraId="02859788" w14:textId="77777777" w:rsidR="008566D3" w:rsidRPr="008566D3" w:rsidRDefault="008566D3" w:rsidP="008566D3">
                  <w:pPr>
                    <w:rPr>
                      <w:rFonts w:ascii="Helvetica" w:eastAsia="Times New Roman" w:hAnsi="Helvetica" w:cs="Times New Roman"/>
                      <w:vanish/>
                    </w:rPr>
                  </w:pPr>
                </w:p>
                <w:tbl>
                  <w:tblPr>
                    <w:tblW w:w="5000" w:type="pct"/>
                    <w:tblCellMar>
                      <w:left w:w="0" w:type="dxa"/>
                      <w:right w:w="0" w:type="dxa"/>
                    </w:tblCellMar>
                    <w:tblLook w:val="04A0" w:firstRow="1" w:lastRow="0" w:firstColumn="1" w:lastColumn="0" w:noHBand="0" w:noVBand="1"/>
                  </w:tblPr>
                  <w:tblGrid>
                    <w:gridCol w:w="9360"/>
                  </w:tblGrid>
                  <w:tr w:rsidR="008566D3" w:rsidRPr="008566D3" w14:paraId="007C479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566D3" w:rsidRPr="008566D3" w14:paraId="24A8F5D8" w14:textId="77777777">
                          <w:tc>
                            <w:tcPr>
                              <w:tcW w:w="0" w:type="auto"/>
                              <w:tcMar>
                                <w:top w:w="0" w:type="dxa"/>
                                <w:left w:w="270" w:type="dxa"/>
                                <w:bottom w:w="135" w:type="dxa"/>
                                <w:right w:w="270" w:type="dxa"/>
                              </w:tcMar>
                              <w:hideMark/>
                            </w:tcPr>
                            <w:p w14:paraId="5A12F760" w14:textId="77777777" w:rsidR="008566D3" w:rsidRPr="008566D3" w:rsidRDefault="008566D3" w:rsidP="008566D3">
                              <w:pPr>
                                <w:spacing w:line="270" w:lineRule="atLeast"/>
                                <w:jc w:val="center"/>
                                <w:rPr>
                                  <w:rFonts w:ascii="Helvetica" w:eastAsia="Times New Roman" w:hAnsi="Helvetica" w:cs="Times New Roman"/>
                                  <w:color w:val="001970"/>
                                  <w:sz w:val="18"/>
                                  <w:szCs w:val="18"/>
                                </w:rPr>
                              </w:pPr>
                              <w:r w:rsidRPr="008566D3">
                                <w:rPr>
                                  <w:rFonts w:ascii="Helvetica" w:eastAsia="Times New Roman" w:hAnsi="Helvetica" w:cs="Times New Roman"/>
                                  <w:i/>
                                  <w:iCs/>
                                  <w:color w:val="001970"/>
                                  <w:sz w:val="18"/>
                                  <w:szCs w:val="18"/>
                                </w:rPr>
                                <w:t>Copyright © 2019 Office of Governor Jared Polis, All rights reserved.</w:t>
                              </w:r>
                              <w:r w:rsidRPr="008566D3">
                                <w:rPr>
                                  <w:rFonts w:ascii="Helvetica" w:eastAsia="Times New Roman" w:hAnsi="Helvetica" w:cs="Times New Roman"/>
                                  <w:color w:val="001970"/>
                                  <w:sz w:val="18"/>
                                  <w:szCs w:val="18"/>
                                </w:rPr>
                                <w:br/>
                              </w:r>
                              <w:r w:rsidRPr="008566D3">
                                <w:rPr>
                                  <w:rFonts w:ascii="Helvetica" w:eastAsia="Times New Roman" w:hAnsi="Helvetica" w:cs="Times New Roman"/>
                                  <w:color w:val="001970"/>
                                  <w:sz w:val="18"/>
                                  <w:szCs w:val="18"/>
                                </w:rPr>
                                <w:br/>
                              </w:r>
                              <w:r w:rsidRPr="008566D3">
                                <w:rPr>
                                  <w:rFonts w:ascii="Helvetica" w:eastAsia="Times New Roman" w:hAnsi="Helvetica" w:cs="Times New Roman"/>
                                  <w:b/>
                                  <w:bCs/>
                                  <w:color w:val="001970"/>
                                  <w:sz w:val="18"/>
                                  <w:szCs w:val="18"/>
                                </w:rPr>
                                <w:t>Our mailing address is:</w:t>
                              </w:r>
                              <w:r w:rsidRPr="008566D3">
                                <w:rPr>
                                  <w:rFonts w:ascii="Helvetica" w:eastAsia="Times New Roman" w:hAnsi="Helvetica" w:cs="Times New Roman"/>
                                  <w:color w:val="001970"/>
                                  <w:sz w:val="18"/>
                                  <w:szCs w:val="18"/>
                                </w:rPr>
                                <w:br/>
                                <w:t>Office of Governor Jared Polis</w:t>
                              </w:r>
                              <w:r w:rsidRPr="008566D3">
                                <w:rPr>
                                  <w:rFonts w:ascii="Helvetica" w:eastAsia="Times New Roman" w:hAnsi="Helvetica" w:cs="Times New Roman"/>
                                  <w:color w:val="001970"/>
                                  <w:sz w:val="18"/>
                                  <w:szCs w:val="18"/>
                                </w:rPr>
                                <w:br/>
                                <w:t>136 State Capitol </w:t>
                              </w:r>
                              <w:r w:rsidRPr="008566D3">
                                <w:rPr>
                                  <w:rFonts w:ascii="Helvetica" w:eastAsia="Times New Roman" w:hAnsi="Helvetica" w:cs="Times New Roman"/>
                                  <w:color w:val="001970"/>
                                  <w:sz w:val="18"/>
                                  <w:szCs w:val="18"/>
                                </w:rPr>
                                <w:br/>
                                <w:t>Denver, Colorado 80203</w:t>
                              </w:r>
                              <w:r w:rsidRPr="008566D3">
                                <w:rPr>
                                  <w:rFonts w:ascii="Helvetica" w:eastAsia="Times New Roman" w:hAnsi="Helvetica" w:cs="Times New Roman"/>
                                  <w:color w:val="001970"/>
                                  <w:sz w:val="18"/>
                                  <w:szCs w:val="18"/>
                                </w:rPr>
                                <w:br/>
                                <w:t>Want to change how you receive these emails?</w:t>
                              </w:r>
                              <w:r w:rsidRPr="008566D3">
                                <w:rPr>
                                  <w:rFonts w:ascii="Helvetica" w:eastAsia="Times New Roman" w:hAnsi="Helvetica" w:cs="Times New Roman"/>
                                  <w:color w:val="001970"/>
                                  <w:sz w:val="18"/>
                                  <w:szCs w:val="18"/>
                                </w:rPr>
                                <w:br/>
                                <w:t>You can </w:t>
                              </w:r>
                              <w:hyperlink r:id="rId12" w:tgtFrame="_blank" w:history="1">
                                <w:r w:rsidRPr="008566D3">
                                  <w:rPr>
                                    <w:rFonts w:ascii="Helvetica" w:eastAsia="Times New Roman" w:hAnsi="Helvetica" w:cs="Times New Roman"/>
                                    <w:color w:val="001970"/>
                                    <w:sz w:val="18"/>
                                    <w:szCs w:val="18"/>
                                    <w:u w:val="single"/>
                                  </w:rPr>
                                  <w:t>update your preferences</w:t>
                                </w:r>
                              </w:hyperlink>
                              <w:r w:rsidRPr="008566D3">
                                <w:rPr>
                                  <w:rFonts w:ascii="Helvetica" w:eastAsia="Times New Roman" w:hAnsi="Helvetica" w:cs="Times New Roman"/>
                                  <w:color w:val="001970"/>
                                  <w:sz w:val="18"/>
                                  <w:szCs w:val="18"/>
                                </w:rPr>
                                <w:t> or </w:t>
                              </w:r>
                              <w:hyperlink r:id="rId13" w:tgtFrame="_blank" w:history="1">
                                <w:r w:rsidRPr="008566D3">
                                  <w:rPr>
                                    <w:rFonts w:ascii="Helvetica" w:eastAsia="Times New Roman" w:hAnsi="Helvetica" w:cs="Times New Roman"/>
                                    <w:color w:val="001970"/>
                                    <w:sz w:val="18"/>
                                    <w:szCs w:val="18"/>
                                    <w:u w:val="single"/>
                                  </w:rPr>
                                  <w:t>unsubscribe from this list</w:t>
                                </w:r>
                              </w:hyperlink>
                              <w:r w:rsidRPr="008566D3">
                                <w:rPr>
                                  <w:rFonts w:ascii="Helvetica" w:eastAsia="Times New Roman" w:hAnsi="Helvetica" w:cs="Times New Roman"/>
                                  <w:color w:val="001970"/>
                                  <w:sz w:val="18"/>
                                  <w:szCs w:val="18"/>
                                </w:rPr>
                                <w:t>.</w:t>
                              </w:r>
                            </w:p>
                          </w:tc>
                        </w:tr>
                      </w:tbl>
                      <w:p w14:paraId="00EC3365" w14:textId="77777777" w:rsidR="008566D3" w:rsidRPr="008566D3" w:rsidRDefault="008566D3" w:rsidP="008566D3">
                        <w:pPr>
                          <w:rPr>
                            <w:rFonts w:ascii="Helvetica" w:eastAsia="Times New Roman" w:hAnsi="Helvetica" w:cs="Times New Roman"/>
                          </w:rPr>
                        </w:pPr>
                      </w:p>
                    </w:tc>
                  </w:tr>
                </w:tbl>
                <w:p w14:paraId="3AD3318A" w14:textId="77777777" w:rsidR="008566D3" w:rsidRPr="008566D3" w:rsidRDefault="008566D3" w:rsidP="008566D3">
                  <w:pPr>
                    <w:rPr>
                      <w:rFonts w:ascii="Helvetica" w:eastAsia="Times New Roman" w:hAnsi="Helvetica" w:cs="Times New Roman"/>
                    </w:rPr>
                  </w:pPr>
                </w:p>
              </w:tc>
            </w:tr>
          </w:tbl>
          <w:p w14:paraId="1BB4903B" w14:textId="77777777" w:rsidR="008566D3" w:rsidRPr="008566D3" w:rsidRDefault="008566D3" w:rsidP="008566D3">
            <w:pPr>
              <w:jc w:val="center"/>
              <w:rPr>
                <w:rFonts w:ascii="Helvetica" w:eastAsia="Times New Roman" w:hAnsi="Helvetica" w:cs="Times New Roman"/>
                <w:color w:val="222222"/>
              </w:rPr>
            </w:pPr>
          </w:p>
        </w:tc>
      </w:tr>
    </w:tbl>
    <w:p w14:paraId="0C87DC53" w14:textId="77777777" w:rsidR="00021C26" w:rsidRDefault="0068787D"/>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522CE"/>
    <w:multiLevelType w:val="multilevel"/>
    <w:tmpl w:val="E37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76874"/>
    <w:multiLevelType w:val="multilevel"/>
    <w:tmpl w:val="E43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47A57"/>
    <w:multiLevelType w:val="multilevel"/>
    <w:tmpl w:val="7720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D3"/>
    <w:rsid w:val="00420FF5"/>
    <w:rsid w:val="00622EEC"/>
    <w:rsid w:val="0068787D"/>
    <w:rsid w:val="0085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DE60"/>
  <w15:chartTrackingRefBased/>
  <w15:docId w15:val="{11BE8050-588E-5049-A4DB-79161C57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66D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6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66D3"/>
    <w:rPr>
      <w:color w:val="0000FF"/>
      <w:u w:val="single"/>
    </w:rPr>
  </w:style>
  <w:style w:type="character" w:styleId="Strong">
    <w:name w:val="Strong"/>
    <w:basedOn w:val="DefaultParagraphFont"/>
    <w:uiPriority w:val="22"/>
    <w:qFormat/>
    <w:rsid w:val="008566D3"/>
    <w:rPr>
      <w:b/>
      <w:bCs/>
    </w:rPr>
  </w:style>
  <w:style w:type="paragraph" w:styleId="NormalWeb">
    <w:name w:val="Normal (Web)"/>
    <w:basedOn w:val="Normal"/>
    <w:uiPriority w:val="99"/>
    <w:semiHidden/>
    <w:unhideWhenUsed/>
    <w:rsid w:val="008566D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56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us11.list-manage.com/track/click?u=2f8c13265d732def606abdef0&amp;id=bfcb289c79&amp;e=cd6029d7da" TargetMode="External"/><Relationship Id="rId13" Type="http://schemas.openxmlformats.org/officeDocument/2006/relationships/hyperlink" Target="https://colorado.us11.list-manage.com/unsubscribe?u=2f8c13265d732def606abdef0&amp;id=dc40dc06d2&amp;e=cd6029d7da&amp;c=84a8fbf938" TargetMode="External"/><Relationship Id="rId3" Type="http://schemas.openxmlformats.org/officeDocument/2006/relationships/settings" Target="settings.xml"/><Relationship Id="rId7" Type="http://schemas.openxmlformats.org/officeDocument/2006/relationships/hyperlink" Target="http://covid19.colorado.gov/covid-19-in-colorado/about-covid-19/telehealth-and-nurselines" TargetMode="External"/><Relationship Id="rId12" Type="http://schemas.openxmlformats.org/officeDocument/2006/relationships/hyperlink" Target="https://colorado.us11.list-manage.com/profile?u=2f8c13265d732def606abdef0&amp;id=dc40dc06d2&amp;e=cd6029d7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vid19.colorado.gov/covid19-symptom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olorado.us11.list-manage.com/track/click?u=2f8c13265d732def606abdef0&amp;id=45e9e90229&amp;e=cd6029d7d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2020-05-25T16:27:00Z</dcterms:created>
  <dcterms:modified xsi:type="dcterms:W3CDTF">2020-05-25T16:28:00Z</dcterms:modified>
</cp:coreProperties>
</file>